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086" w:rsidRDefault="002128EF" w:rsidP="002128EF">
      <w:pPr>
        <w:pStyle w:val="Bezproreda"/>
      </w:pPr>
      <w:r>
        <w:t>VINCEK TRGOTEKS d.o.o. u stečaju</w:t>
      </w:r>
    </w:p>
    <w:p w:rsidR="002128EF" w:rsidRDefault="002128EF" w:rsidP="002128EF">
      <w:pPr>
        <w:pStyle w:val="Bezproreda"/>
      </w:pPr>
      <w:r>
        <w:t>ZAGREBAČKA 85</w:t>
      </w:r>
    </w:p>
    <w:p w:rsidR="002128EF" w:rsidRDefault="002128EF" w:rsidP="002128EF">
      <w:pPr>
        <w:pStyle w:val="Bezproreda"/>
      </w:pPr>
      <w:r>
        <w:t>ČAKOVEC</w:t>
      </w:r>
    </w:p>
    <w:p w:rsidR="002128EF" w:rsidRDefault="002128EF" w:rsidP="002128EF">
      <w:pPr>
        <w:pStyle w:val="Bezproreda"/>
      </w:pPr>
      <w:r>
        <w:t>OIB: 77335126707</w:t>
      </w:r>
    </w:p>
    <w:p w:rsidR="002128EF" w:rsidRDefault="002128EF" w:rsidP="002128EF">
      <w:pPr>
        <w:pStyle w:val="Bezproreda"/>
      </w:pPr>
      <w:r>
        <w:t xml:space="preserve">Vanda Kovačević </w:t>
      </w:r>
      <w:proofErr w:type="spellStart"/>
      <w:r>
        <w:t>Gelenčer</w:t>
      </w:r>
      <w:proofErr w:type="spellEnd"/>
    </w:p>
    <w:p w:rsidR="002128EF" w:rsidRDefault="002128EF" w:rsidP="002128EF">
      <w:pPr>
        <w:pStyle w:val="Bezproreda"/>
      </w:pPr>
      <w:r>
        <w:t>Stečajna upraviteljica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2128EF" w:rsidRDefault="002128EF" w:rsidP="002128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BRAĆE RADIĆA 2</w:t>
      </w:r>
    </w:p>
    <w:p w:rsidR="002128EF" w:rsidRDefault="002128EF" w:rsidP="002128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VARAŽDIN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>Na spis: 2 St-113/17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>U Virovitici, 26.06.2017.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>Predmet: Izvješće stečajne upraviteljica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>Nad dužnikom  VINCEK TRGOTEKS d.o.o., OIB: 77335126707, Zagrebačka 85, Čakovec, 19.travnja 2017. otvoren je stečajni postupak.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 xml:space="preserve">Zbog velikog odlaska radnika iz radnog odnosa u VINCEK TRGOTEKSU d.o.o. došlo je do nemogućnosti izvršavanja preuzetih planova i obveza proizvodnje, dok su obveze tvrtke i dalje dolazile u konstantnim mjesečnim anuitetima. To je dovelo tvrtku do nemogućnosti plaćanja i do stečaja. </w:t>
      </w:r>
    </w:p>
    <w:p w:rsidR="002128EF" w:rsidRDefault="002128EF" w:rsidP="002128EF">
      <w:pPr>
        <w:pStyle w:val="Bezproreda"/>
      </w:pPr>
    </w:p>
    <w:p w:rsidR="002128EF" w:rsidRDefault="002128EF" w:rsidP="002128EF">
      <w:pPr>
        <w:pStyle w:val="Bezproreda"/>
      </w:pPr>
      <w:r>
        <w:t>Izvršene radnje od otvaranja stečaja:</w:t>
      </w:r>
    </w:p>
    <w:p w:rsidR="002112DE" w:rsidRDefault="002128EF" w:rsidP="002128EF">
      <w:pPr>
        <w:pStyle w:val="Bezproreda"/>
        <w:numPr>
          <w:ilvl w:val="0"/>
          <w:numId w:val="1"/>
        </w:numPr>
      </w:pPr>
      <w:r>
        <w:t xml:space="preserve">Zatvoreni </w:t>
      </w:r>
      <w:r w:rsidR="002112DE">
        <w:t>su stari računi tvrtke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Otvoren je novi račun tvrtke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Izrađen je novi žig tvrtke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Izrađen je završni račun od strane knjigovodstvenog servisa koji je vodio knjigovodstvo do otvaranja stečaja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Sklopljen je ugovor za vođenje poslovnih knjiga od dana otvaranja stečaja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Izrađen je popis  i procjena imovine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Odjavljene su preostale dvije radnice koje su se vodile u radnom odnosu</w:t>
      </w:r>
    </w:p>
    <w:p w:rsidR="002112DE" w:rsidRDefault="002112DE" w:rsidP="002112DE">
      <w:pPr>
        <w:pStyle w:val="Bezproreda"/>
        <w:numPr>
          <w:ilvl w:val="0"/>
          <w:numId w:val="1"/>
        </w:numPr>
      </w:pPr>
      <w:r>
        <w:t>Izrađen je popis vjerovnika u stečajnom postupku</w:t>
      </w:r>
    </w:p>
    <w:p w:rsidR="002112DE" w:rsidRDefault="002112DE" w:rsidP="002128EF">
      <w:pPr>
        <w:pStyle w:val="Bezproreda"/>
        <w:numPr>
          <w:ilvl w:val="0"/>
          <w:numId w:val="1"/>
        </w:numPr>
      </w:pPr>
      <w:r>
        <w:t>Izrađen je popis imovine i obveza</w:t>
      </w:r>
    </w:p>
    <w:p w:rsidR="002112DE" w:rsidRDefault="002112DE" w:rsidP="002112DE">
      <w:pPr>
        <w:pStyle w:val="Bezproreda"/>
      </w:pPr>
    </w:p>
    <w:p w:rsidR="002112DE" w:rsidRDefault="002112DE" w:rsidP="002112DE">
      <w:pPr>
        <w:pStyle w:val="Bezproreda"/>
      </w:pPr>
    </w:p>
    <w:p w:rsidR="002112DE" w:rsidRDefault="002112DE" w:rsidP="002112DE">
      <w:pPr>
        <w:pStyle w:val="Bezproreda"/>
      </w:pPr>
      <w:r>
        <w:t>IMOVINA:</w:t>
      </w:r>
    </w:p>
    <w:p w:rsidR="00E03E62" w:rsidRDefault="00E03E62" w:rsidP="002112DE">
      <w:pPr>
        <w:pStyle w:val="Bezproreda"/>
      </w:pPr>
    </w:p>
    <w:p w:rsidR="00E03E62" w:rsidRDefault="00E03E62" w:rsidP="002112DE">
      <w:pPr>
        <w:pStyle w:val="Bezproreda"/>
      </w:pPr>
      <w:r>
        <w:t>NEKRETNINE:</w:t>
      </w:r>
    </w:p>
    <w:p w:rsidR="002112DE" w:rsidRDefault="002112DE" w:rsidP="002112DE">
      <w:pPr>
        <w:pStyle w:val="Bezproreda"/>
      </w:pPr>
    </w:p>
    <w:p w:rsidR="002112DE" w:rsidRDefault="002112DE" w:rsidP="002112DE">
      <w:pPr>
        <w:pStyle w:val="Bezproreda"/>
      </w:pPr>
      <w:r>
        <w:t>Ustanovljeno je prema podacima iz bilance i popisa dugotrajne imovine da tvrtka vodi kao svoju imovinu vrijednost građevinskog objekta – radiona u Čakovcu u upotrebi, te investiciju u stambeno-poslovni prostor na adresi Zagrebačka 85, Čakovec.</w:t>
      </w:r>
    </w:p>
    <w:p w:rsidR="002112DE" w:rsidRDefault="002112DE" w:rsidP="002112DE">
      <w:pPr>
        <w:pStyle w:val="Bezproreda"/>
      </w:pPr>
    </w:p>
    <w:p w:rsidR="00F73D01" w:rsidRDefault="002112DE" w:rsidP="002112DE">
      <w:pPr>
        <w:pStyle w:val="Bezproreda"/>
      </w:pPr>
      <w:r>
        <w:t xml:space="preserve">Stambeno-poslovni prostor na adresi Zagrebačka 85, Čakovec izgrađen je iz kredita koji je </w:t>
      </w:r>
      <w:r w:rsidR="00F73D01">
        <w:t xml:space="preserve">ugovorila tvrtka VINCEK-TRGOTEKS d.o.o. sa SBERBANK d.d. i za koji je tvrtka VINCEK-TRGOTEKS d.o.o. ishodila urednu građevinsku dozvolu (rekonstrukcija stambeno-poslovne građevine i gradnja poslovne građevine u Čakovcu, Zagrebačka 85). </w:t>
      </w:r>
    </w:p>
    <w:p w:rsidR="00F73D01" w:rsidRDefault="00F73D01" w:rsidP="002112DE">
      <w:pPr>
        <w:pStyle w:val="Bezproreda"/>
      </w:pPr>
    </w:p>
    <w:p w:rsidR="00F73D01" w:rsidRDefault="00F73D01" w:rsidP="002112DE">
      <w:pPr>
        <w:pStyle w:val="Bezproreda"/>
      </w:pPr>
      <w:r>
        <w:t xml:space="preserve">Vlasnik zemljišta na kojemu je izgrađena građevina je Mario </w:t>
      </w:r>
      <w:proofErr w:type="spellStart"/>
      <w:r>
        <w:t>Vincek</w:t>
      </w:r>
      <w:proofErr w:type="spellEnd"/>
      <w:r>
        <w:t xml:space="preserve">, dok su vlasnici objekta na kojemu je izvršena rekonstrukcija građevine Stjepan </w:t>
      </w:r>
      <w:proofErr w:type="spellStart"/>
      <w:r>
        <w:t>Vince</w:t>
      </w:r>
      <w:r w:rsidR="00B916D6">
        <w:t>k</w:t>
      </w:r>
      <w:proofErr w:type="spellEnd"/>
      <w:r>
        <w:t xml:space="preserve">, Marija </w:t>
      </w:r>
      <w:proofErr w:type="spellStart"/>
      <w:r>
        <w:t>Vincek</w:t>
      </w:r>
      <w:proofErr w:type="spellEnd"/>
      <w:r>
        <w:t xml:space="preserve">, Vjeran </w:t>
      </w:r>
      <w:proofErr w:type="spellStart"/>
      <w:r>
        <w:t>Vincek</w:t>
      </w:r>
      <w:proofErr w:type="spellEnd"/>
      <w:r>
        <w:t xml:space="preserve"> i Mario </w:t>
      </w:r>
      <w:proofErr w:type="spellStart"/>
      <w:r>
        <w:t>Vincek</w:t>
      </w:r>
      <w:proofErr w:type="spellEnd"/>
      <w:r>
        <w:t xml:space="preserve">. </w:t>
      </w:r>
      <w:r w:rsidR="002128EF">
        <w:tab/>
      </w:r>
      <w:r>
        <w:t xml:space="preserve"> Svi suvlasnici izdali su suglasnost za radove na svojem suvlasničkom dijelu.</w:t>
      </w:r>
    </w:p>
    <w:p w:rsidR="00F73D01" w:rsidRDefault="00F73D01" w:rsidP="002112DE">
      <w:pPr>
        <w:pStyle w:val="Bezproreda"/>
      </w:pPr>
    </w:p>
    <w:p w:rsidR="00F73D01" w:rsidRDefault="00F73D01" w:rsidP="002112DE">
      <w:pPr>
        <w:pStyle w:val="Bezproreda"/>
      </w:pPr>
      <w:r>
        <w:t>Tako je iz sredstava tvrtke adaptiran i nadograđen obje</w:t>
      </w:r>
      <w:r w:rsidR="00E03E62">
        <w:t>kt u privatnom vlasništvu.</w:t>
      </w:r>
    </w:p>
    <w:p w:rsidR="00F73D01" w:rsidRDefault="00F73D01" w:rsidP="002112DE">
      <w:pPr>
        <w:pStyle w:val="Bezproreda"/>
      </w:pPr>
    </w:p>
    <w:p w:rsidR="00F73D01" w:rsidRDefault="00F73D01" w:rsidP="002112DE">
      <w:pPr>
        <w:pStyle w:val="Bezproreda"/>
      </w:pPr>
      <w:r>
        <w:t>Predlažem da skupština vjerovnika donese odluku hoće</w:t>
      </w:r>
      <w:r w:rsidR="00E03E62">
        <w:t xml:space="preserve"> li se ići u parnicu za</w:t>
      </w:r>
      <w:r w:rsidR="00B82E57">
        <w:t xml:space="preserve"> povrat za uloženu</w:t>
      </w:r>
      <w:r w:rsidR="00E03E62">
        <w:t xml:space="preserve"> vrijednost kojom</w:t>
      </w:r>
      <w:r>
        <w:t xml:space="preserve"> je povećana vrijednost privatne imovi</w:t>
      </w:r>
      <w:r w:rsidR="00B82E57">
        <w:t xml:space="preserve">ne obitelji </w:t>
      </w:r>
      <w:proofErr w:type="spellStart"/>
      <w:r w:rsidR="00B82E57">
        <w:t>Vincek</w:t>
      </w:r>
      <w:proofErr w:type="spellEnd"/>
      <w:r w:rsidR="00B82E57">
        <w:t xml:space="preserve"> pri tome vodeći računa o troškovima takve parnice i o realno malim izgledima za naplatu tih sredstava od obitelji </w:t>
      </w:r>
      <w:proofErr w:type="spellStart"/>
      <w:r w:rsidR="00B82E57">
        <w:t>Vincek</w:t>
      </w:r>
      <w:proofErr w:type="spellEnd"/>
    </w:p>
    <w:p w:rsidR="00F73D01" w:rsidRDefault="00F73D01" w:rsidP="002112DE">
      <w:pPr>
        <w:pStyle w:val="Bezproreda"/>
      </w:pPr>
    </w:p>
    <w:p w:rsidR="00F73D01" w:rsidRDefault="00F73D01" w:rsidP="002112DE">
      <w:pPr>
        <w:pStyle w:val="Bezproreda"/>
      </w:pPr>
      <w:r>
        <w:t>Napominjem da se radi o knjigovodstvenoj vrijednosti 2.334.107,00 kn, dok je trž</w:t>
      </w:r>
      <w:r w:rsidR="00E03E62">
        <w:t>i</w:t>
      </w:r>
      <w:r>
        <w:t>šna vrijednost u ovom trenutku znato niža od knjigovodstvene vrijednosti.</w:t>
      </w:r>
    </w:p>
    <w:p w:rsidR="00F73D01" w:rsidRDefault="00F73D01" w:rsidP="002112DE">
      <w:pPr>
        <w:pStyle w:val="Bezproreda"/>
      </w:pPr>
    </w:p>
    <w:p w:rsidR="00E03E62" w:rsidRDefault="00F73D01" w:rsidP="002112DE">
      <w:pPr>
        <w:pStyle w:val="Bezproreda"/>
      </w:pPr>
      <w:r>
        <w:t>Pored toga, napominjem da je</w:t>
      </w:r>
      <w:r w:rsidR="00E03E62">
        <w:t xml:space="preserve"> SBERANK d.d. upisala hipoteku </w:t>
      </w:r>
      <w:r>
        <w:t>na toj nekretnini i u slučaju nemogućnosti naplate u stečajnom postupku može se naplatiti putem ovr</w:t>
      </w:r>
      <w:r w:rsidR="00E21B75">
        <w:t>he na nekretnini izvan stečajnog</w:t>
      </w:r>
      <w:bookmarkStart w:id="0" w:name="_GoBack"/>
      <w:bookmarkEnd w:id="0"/>
      <w:r>
        <w:t xml:space="preserve"> postupka budući da tvrtka VINCEK TRGOTEKS d.o.o. u stečaju nije vlasnik zemljišta</w:t>
      </w:r>
      <w:r w:rsidR="00E03E62">
        <w:t xml:space="preserve"> na kojemu se nalazi nekretnina pa tako nije niti vlasnik navedene nekretnine.</w:t>
      </w:r>
    </w:p>
    <w:p w:rsidR="00B916D6" w:rsidRDefault="00B916D6" w:rsidP="002112DE">
      <w:pPr>
        <w:pStyle w:val="Bezproreda"/>
      </w:pPr>
    </w:p>
    <w:p w:rsidR="00B916D6" w:rsidRDefault="00B916D6" w:rsidP="002112DE">
      <w:pPr>
        <w:pStyle w:val="Bezproreda"/>
      </w:pPr>
      <w:r>
        <w:t xml:space="preserve">Radi se o ZK ulošku:6383, katastarska općina: 302813 Čakovec, </w:t>
      </w:r>
      <w:proofErr w:type="spellStart"/>
      <w:r>
        <w:t>kat.čestica</w:t>
      </w:r>
      <w:proofErr w:type="spellEnd"/>
      <w:r>
        <w:t xml:space="preserve"> 475/1/A/7/2 i o ZK ulošku , 6382, katastarska općina: 302813 Čakovec, </w:t>
      </w:r>
      <w:proofErr w:type="spellStart"/>
      <w:r>
        <w:t>kat.čestica</w:t>
      </w:r>
      <w:proofErr w:type="spellEnd"/>
      <w:r>
        <w:t xml:space="preserve"> 476/1/A/6/3. Taj dio se odnosi na novoizgrađeni prostor stambeno-poslovnog prostora koji se može </w:t>
      </w:r>
      <w:proofErr w:type="spellStart"/>
      <w:r>
        <w:t>etažirati</w:t>
      </w:r>
      <w:proofErr w:type="spellEnd"/>
      <w:r>
        <w:t xml:space="preserve"> i odvojiti od ostalih suvlasnika.</w:t>
      </w:r>
    </w:p>
    <w:p w:rsidR="00E03E62" w:rsidRDefault="00E03E62" w:rsidP="002112DE">
      <w:pPr>
        <w:pStyle w:val="Bezproreda"/>
      </w:pPr>
    </w:p>
    <w:p w:rsidR="00E03E62" w:rsidRDefault="00E03E62" w:rsidP="002112DE">
      <w:pPr>
        <w:pStyle w:val="Bezproreda"/>
      </w:pPr>
      <w:r>
        <w:t>POKRETNINE:</w:t>
      </w:r>
    </w:p>
    <w:p w:rsidR="00E03E62" w:rsidRDefault="00E03E62" w:rsidP="002112DE">
      <w:pPr>
        <w:pStyle w:val="Bezproreda"/>
      </w:pPr>
    </w:p>
    <w:p w:rsidR="00E03E62" w:rsidRDefault="00E03E62" w:rsidP="002112DE">
      <w:pPr>
        <w:pStyle w:val="Bezproreda"/>
      </w:pPr>
      <w:r>
        <w:t xml:space="preserve">Izrađen je popis pokretnina od strane sudskog vještaka </w:t>
      </w:r>
      <w:proofErr w:type="spellStart"/>
      <w:r>
        <w:t>Zlaka</w:t>
      </w:r>
      <w:proofErr w:type="spellEnd"/>
      <w:r>
        <w:t xml:space="preserve"> Mlinarića.</w:t>
      </w:r>
    </w:p>
    <w:p w:rsidR="00E03E62" w:rsidRDefault="00E03E62" w:rsidP="002112DE">
      <w:pPr>
        <w:pStyle w:val="Bezproreda"/>
      </w:pPr>
      <w:r>
        <w:t>Vrijednost popisane imovine koja se sastoji od strojeva, uređaja i opreme za obavljanje djelatnosti, ostalih pokre</w:t>
      </w:r>
      <w:r w:rsidR="00B82E57">
        <w:t>t</w:t>
      </w:r>
      <w:r>
        <w:t>nina na lokaciji proizvodne hale i namještaja u uredima i proizvodim prostorima u vrijednosti 289.374,86 kn.</w:t>
      </w:r>
    </w:p>
    <w:p w:rsidR="00E03E62" w:rsidRDefault="00E03E62" w:rsidP="002112DE">
      <w:pPr>
        <w:pStyle w:val="Bezproreda"/>
      </w:pPr>
    </w:p>
    <w:p w:rsidR="00E03E62" w:rsidRDefault="00E03E62" w:rsidP="002112DE">
      <w:pPr>
        <w:pStyle w:val="Bezproreda"/>
      </w:pPr>
      <w:r>
        <w:t>ZALIHE:</w:t>
      </w:r>
    </w:p>
    <w:p w:rsidR="00E03E62" w:rsidRDefault="00E03E62" w:rsidP="002112DE">
      <w:pPr>
        <w:pStyle w:val="Bezproreda"/>
      </w:pPr>
    </w:p>
    <w:p w:rsidR="00E03E62" w:rsidRDefault="00E03E62" w:rsidP="002112DE">
      <w:pPr>
        <w:pStyle w:val="Bezproreda"/>
      </w:pPr>
      <w:r>
        <w:t xml:space="preserve">Zatečene zalihe kupaćih kostima iznose knjigovodstveno 105.762,50 kn. U tijeku lipnja tri puta je objavljen oglas za prodaju navedene zalihe, svaki puta se cijena spuštala za 20%, međutim tek na trećem oglasu je bilo upita vezano za navedenu robu. Očekujem da će se zaliha robe moći prodati </w:t>
      </w:r>
      <w:r w:rsidR="00510EBD">
        <w:t>za vrijednost 30-40.000 kn.</w:t>
      </w:r>
    </w:p>
    <w:p w:rsidR="00E14BBE" w:rsidRDefault="00E14BBE" w:rsidP="002112DE">
      <w:pPr>
        <w:pStyle w:val="Bezproreda"/>
      </w:pPr>
    </w:p>
    <w:p w:rsidR="00E14BBE" w:rsidRDefault="00E14BBE" w:rsidP="002112DE">
      <w:pPr>
        <w:pStyle w:val="Bezproreda"/>
      </w:pPr>
      <w:r>
        <w:t>FINANCIJSKA IMOVINA:</w:t>
      </w:r>
    </w:p>
    <w:p w:rsidR="00E14BBE" w:rsidRDefault="00E14BBE" w:rsidP="002112DE">
      <w:pPr>
        <w:pStyle w:val="Bezproreda"/>
      </w:pPr>
    </w:p>
    <w:p w:rsidR="00E14BBE" w:rsidRDefault="00E14BBE" w:rsidP="002112DE">
      <w:pPr>
        <w:pStyle w:val="Bezproreda"/>
      </w:pPr>
      <w:r>
        <w:t xml:space="preserve">U bilanci je evidentirano da društvo posjeduje dionice  CROATIA BANKE. Na upit Croatia banci </w:t>
      </w:r>
      <w:r w:rsidR="00B82E57">
        <w:t xml:space="preserve">d.d. </w:t>
      </w:r>
      <w:r>
        <w:t>vezano za dionice i njihovu vrijednost došao je odgovor kako je 23.09.1999. Vlada RH donijela odluku o sanaciji i restrukturiranju Croatia banke d.d. Zagreb i da se temeljem odluke Vlade RH povlače i poništavaju dotadašnje dionice Banke, kao i sva prava iz dionica.</w:t>
      </w:r>
    </w:p>
    <w:p w:rsidR="00E14BBE" w:rsidRDefault="00E14BBE" w:rsidP="002112DE">
      <w:pPr>
        <w:pStyle w:val="Bezproreda"/>
      </w:pPr>
    </w:p>
    <w:p w:rsidR="00E14BBE" w:rsidRDefault="00E14BBE" w:rsidP="002112DE">
      <w:pPr>
        <w:pStyle w:val="Bezproreda"/>
      </w:pPr>
      <w:r>
        <w:t xml:space="preserve">U bilanci se vodilo potraživanje za tražbine u odnosu na šest kupaca. Od toga pet kupaca je ugašeno i tražbine su nenaplative, dok je tražbina posljednjeg kupca u iznosu 1.562,50 kn nenaplaćena budući da pošta na </w:t>
      </w:r>
      <w:r w:rsidR="008D2BA1">
        <w:t>navedenoj adresi nije podignuta, a prodavaonica je zatvorena.</w:t>
      </w:r>
    </w:p>
    <w:p w:rsidR="00E14BBE" w:rsidRDefault="00E14BBE" w:rsidP="002112DE">
      <w:pPr>
        <w:pStyle w:val="Bezproreda"/>
      </w:pPr>
    </w:p>
    <w:p w:rsidR="00E14BBE" w:rsidRDefault="00E14BBE" w:rsidP="002112DE">
      <w:pPr>
        <w:pStyle w:val="Bezproreda"/>
      </w:pPr>
      <w:r>
        <w:t>Prema tome, financijske imovine nema.</w:t>
      </w:r>
    </w:p>
    <w:p w:rsidR="00EF7A54" w:rsidRDefault="00EF7A54" w:rsidP="002112DE">
      <w:pPr>
        <w:pStyle w:val="Bezproreda"/>
      </w:pPr>
    </w:p>
    <w:p w:rsidR="00EF7A54" w:rsidRDefault="00EF7A54" w:rsidP="002112DE">
      <w:pPr>
        <w:pStyle w:val="Bezproreda"/>
      </w:pPr>
      <w:r>
        <w:t>OBAVEZE:</w:t>
      </w:r>
    </w:p>
    <w:p w:rsidR="00EF7A54" w:rsidRDefault="00EF7A54" w:rsidP="002112DE">
      <w:pPr>
        <w:pStyle w:val="Bezproreda"/>
      </w:pPr>
    </w:p>
    <w:p w:rsidR="00EF7A54" w:rsidRDefault="00EF7A54" w:rsidP="002112DE">
      <w:pPr>
        <w:pStyle w:val="Bezproreda"/>
      </w:pPr>
      <w:r>
        <w:t>Tražbine I višeg isplatnog reda:</w:t>
      </w:r>
    </w:p>
    <w:p w:rsidR="00EF7A54" w:rsidRDefault="00EF7A54" w:rsidP="002112DE">
      <w:pPr>
        <w:pStyle w:val="Bezproreda"/>
      </w:pPr>
    </w:p>
    <w:p w:rsidR="00EF7A54" w:rsidRDefault="00EF7A54" w:rsidP="002112DE">
      <w:pPr>
        <w:pStyle w:val="Bezproreda"/>
      </w:pPr>
      <w:r>
        <w:t>Imamo evidentirane 42 tražbine</w:t>
      </w:r>
      <w:r w:rsidR="007664C8">
        <w:t>. Ukupna vrijednost  je 221.571,11 kn</w:t>
      </w:r>
      <w:r w:rsidR="00E51922">
        <w:t xml:space="preserve"> bruto, a od toga neto 57.211,26 kn ( 2.577,94 kn razlika dohotka </w:t>
      </w:r>
      <w:proofErr w:type="spellStart"/>
      <w:r w:rsidR="00E51922">
        <w:t>Nadice</w:t>
      </w:r>
      <w:proofErr w:type="spellEnd"/>
      <w:r w:rsidR="00E51922">
        <w:t xml:space="preserve"> Kralj i 57.211,26 kn otpremnine).</w:t>
      </w:r>
    </w:p>
    <w:p w:rsidR="00E51922" w:rsidRDefault="00E51922" w:rsidP="002112DE">
      <w:pPr>
        <w:pStyle w:val="Bezproreda"/>
      </w:pPr>
      <w:r>
        <w:t>Sve su tražbine priznate.</w:t>
      </w:r>
    </w:p>
    <w:p w:rsidR="00E217E9" w:rsidRDefault="00E217E9" w:rsidP="002112DE">
      <w:pPr>
        <w:pStyle w:val="Bezproreda"/>
      </w:pPr>
    </w:p>
    <w:p w:rsidR="00E217E9" w:rsidRDefault="00E217E9" w:rsidP="002112DE">
      <w:pPr>
        <w:pStyle w:val="Bezproreda"/>
      </w:pPr>
      <w:r>
        <w:t>Tražbine II višeg isplatnog reda:</w:t>
      </w:r>
    </w:p>
    <w:p w:rsidR="00E217E9" w:rsidRDefault="00E217E9" w:rsidP="002112DE">
      <w:pPr>
        <w:pStyle w:val="Bezproreda"/>
      </w:pPr>
    </w:p>
    <w:p w:rsidR="00E217E9" w:rsidRDefault="00E217E9" w:rsidP="002112DE">
      <w:pPr>
        <w:pStyle w:val="Bezproreda"/>
      </w:pPr>
      <w:r>
        <w:t>Prijavljeno je 10 tražbina, ukupne vrijednosti 2.334.107,02 kn. Sve su tražbine priznate.</w:t>
      </w:r>
    </w:p>
    <w:p w:rsidR="00E217E9" w:rsidRDefault="00E217E9" w:rsidP="002112DE">
      <w:pPr>
        <w:pStyle w:val="Bezproreda"/>
      </w:pPr>
    </w:p>
    <w:p w:rsidR="00E217E9" w:rsidRDefault="00E217E9" w:rsidP="002112DE">
      <w:pPr>
        <w:pStyle w:val="Bezproreda"/>
      </w:pPr>
    </w:p>
    <w:p w:rsidR="00E217E9" w:rsidRDefault="00E217E9" w:rsidP="002112DE">
      <w:pPr>
        <w:pStyle w:val="Bezproreda"/>
      </w:pPr>
      <w:r>
        <w:t xml:space="preserve">Tražbine </w:t>
      </w:r>
      <w:proofErr w:type="spellStart"/>
      <w:r>
        <w:t>razlučnih</w:t>
      </w:r>
      <w:proofErr w:type="spellEnd"/>
      <w:r>
        <w:t xml:space="preserve"> vjerovnika</w:t>
      </w:r>
    </w:p>
    <w:p w:rsidR="00E217E9" w:rsidRDefault="00E217E9" w:rsidP="002112DE">
      <w:pPr>
        <w:pStyle w:val="Bezproreda"/>
      </w:pPr>
    </w:p>
    <w:p w:rsidR="00E217E9" w:rsidRDefault="00E217E9" w:rsidP="002112DE">
      <w:pPr>
        <w:pStyle w:val="Bezproreda"/>
      </w:pPr>
      <w:r>
        <w:t xml:space="preserve">Prijavljena je jedna tražbina. To je tražbina Republike Hrvatske, Ministarstva </w:t>
      </w:r>
      <w:r w:rsidR="00C6034A">
        <w:t>financija, Porezna uprava u izn</w:t>
      </w:r>
      <w:r>
        <w:t xml:space="preserve">osu 775.039,42. </w:t>
      </w:r>
      <w:r w:rsidR="00C6034A">
        <w:t>Zabilježba je upisana temeljem Zapisnika o izvršenoj pljenidbi i procjeni pokretne imovine.</w:t>
      </w:r>
    </w:p>
    <w:p w:rsidR="00C6034A" w:rsidRDefault="00C6034A" w:rsidP="002112DE">
      <w:pPr>
        <w:pStyle w:val="Bezproreda"/>
      </w:pPr>
    </w:p>
    <w:p w:rsidR="00C6034A" w:rsidRDefault="00C6034A" w:rsidP="002112DE">
      <w:pPr>
        <w:pStyle w:val="Bezproreda"/>
      </w:pPr>
    </w:p>
    <w:p w:rsidR="00C6034A" w:rsidRDefault="00C6034A" w:rsidP="002112DE">
      <w:pPr>
        <w:pStyle w:val="Bezproreda"/>
      </w:pPr>
      <w:r>
        <w:t xml:space="preserve">Od </w:t>
      </w:r>
      <w:proofErr w:type="spellStart"/>
      <w:r>
        <w:t>razlučnog</w:t>
      </w:r>
      <w:proofErr w:type="spellEnd"/>
      <w:r>
        <w:t xml:space="preserve"> vjerovnika zatražena je suglasnost da se pokretnine unovče na način da se prodaja vrši putem objave dražbe na stranicama VTS-a na način da se na svakoj sljedećoj dražbi cijena spušta za 25%, međutim odobreno je da se na svakoj sljedećoj dražbi cijena spušta za 10% .</w:t>
      </w:r>
    </w:p>
    <w:p w:rsidR="00E14BBE" w:rsidRDefault="00E14BBE" w:rsidP="002112DE">
      <w:pPr>
        <w:pStyle w:val="Bezproreda"/>
      </w:pPr>
    </w:p>
    <w:p w:rsidR="00B82E57" w:rsidRDefault="00B82E57" w:rsidP="002112DE">
      <w:pPr>
        <w:pStyle w:val="Bezproreda"/>
      </w:pPr>
    </w:p>
    <w:p w:rsidR="00B82E57" w:rsidRDefault="00B82E57" w:rsidP="002112DE">
      <w:pPr>
        <w:pStyle w:val="Bezproreda"/>
      </w:pPr>
    </w:p>
    <w:p w:rsidR="00B82E57" w:rsidRDefault="00B82E57" w:rsidP="002112DE">
      <w:pPr>
        <w:pStyle w:val="Bezproreda"/>
      </w:pPr>
      <w:r>
        <w:t>Predlažem sljedeće zaključke:</w:t>
      </w:r>
    </w:p>
    <w:p w:rsidR="00B82E57" w:rsidRDefault="00B82E57" w:rsidP="002112DE">
      <w:pPr>
        <w:pStyle w:val="Bezproreda"/>
      </w:pPr>
    </w:p>
    <w:p w:rsidR="00B82E57" w:rsidRDefault="00B82E57" w:rsidP="00B82E57">
      <w:pPr>
        <w:pStyle w:val="Bezproreda"/>
        <w:numPr>
          <w:ilvl w:val="0"/>
          <w:numId w:val="2"/>
        </w:numPr>
      </w:pPr>
      <w:r>
        <w:t>Da se prihvati izvješće stečajne upraviteljice</w:t>
      </w:r>
    </w:p>
    <w:p w:rsidR="00B82E57" w:rsidRDefault="00B82E57" w:rsidP="00B82E57">
      <w:pPr>
        <w:pStyle w:val="Bezproreda"/>
        <w:numPr>
          <w:ilvl w:val="0"/>
          <w:numId w:val="2"/>
        </w:numPr>
      </w:pPr>
      <w:r>
        <w:t xml:space="preserve">Da skupština donese odluku vezano za uložena sredstva društva  u privatnu imovinu obitelji </w:t>
      </w:r>
      <w:proofErr w:type="spellStart"/>
      <w:r>
        <w:t>Vincek</w:t>
      </w:r>
      <w:proofErr w:type="spellEnd"/>
    </w:p>
    <w:p w:rsidR="00B82E57" w:rsidRDefault="00716648" w:rsidP="00B82E57">
      <w:pPr>
        <w:pStyle w:val="Bezproreda"/>
        <w:numPr>
          <w:ilvl w:val="0"/>
          <w:numId w:val="2"/>
        </w:numPr>
      </w:pPr>
      <w:r>
        <w:t xml:space="preserve">Da se pokretnine prodaju putem oglasa na stranicama VTS-a prema odluci </w:t>
      </w:r>
      <w:proofErr w:type="spellStart"/>
      <w:r>
        <w:t>razlučnog</w:t>
      </w:r>
      <w:proofErr w:type="spellEnd"/>
      <w:r>
        <w:t xml:space="preserve"> vjerovnika</w:t>
      </w:r>
    </w:p>
    <w:p w:rsidR="00716648" w:rsidRDefault="00716648" w:rsidP="00B82E57">
      <w:pPr>
        <w:pStyle w:val="Bezproreda"/>
        <w:numPr>
          <w:ilvl w:val="0"/>
          <w:numId w:val="2"/>
        </w:numPr>
      </w:pPr>
      <w:r>
        <w:t>Da se zalihe prodaju spuštanjem cijene 20% do konačne prodaje</w:t>
      </w:r>
    </w:p>
    <w:p w:rsidR="00716648" w:rsidRDefault="00716648" w:rsidP="00B82E57">
      <w:pPr>
        <w:pStyle w:val="Bezproreda"/>
        <w:numPr>
          <w:ilvl w:val="0"/>
          <w:numId w:val="2"/>
        </w:numPr>
      </w:pPr>
      <w:r>
        <w:t>Da se prihvati plan troškova stečajnog postupka iz priloga</w:t>
      </w:r>
    </w:p>
    <w:p w:rsidR="00435F8C" w:rsidRDefault="00435F8C" w:rsidP="00B82E57">
      <w:pPr>
        <w:pStyle w:val="Bezproreda"/>
        <w:numPr>
          <w:ilvl w:val="0"/>
          <w:numId w:val="2"/>
        </w:numPr>
      </w:pPr>
      <w:r>
        <w:t>Da skupština donese odluku o potrebi formiranja Odbora vjerovnika</w:t>
      </w:r>
    </w:p>
    <w:p w:rsidR="00435F8C" w:rsidRDefault="00435F8C" w:rsidP="00435F8C">
      <w:pPr>
        <w:pStyle w:val="Bezproreda"/>
      </w:pPr>
    </w:p>
    <w:p w:rsidR="00435F8C" w:rsidRDefault="00435F8C" w:rsidP="00435F8C">
      <w:pPr>
        <w:pStyle w:val="Bezproreda"/>
      </w:pPr>
    </w:p>
    <w:p w:rsidR="00435F8C" w:rsidRDefault="00435F8C" w:rsidP="00435F8C">
      <w:pPr>
        <w:pStyle w:val="Bezproreda"/>
      </w:pPr>
    </w:p>
    <w:p w:rsidR="00435F8C" w:rsidRDefault="00435F8C" w:rsidP="00435F8C">
      <w:pPr>
        <w:pStyle w:val="Bezproreda"/>
      </w:pPr>
    </w:p>
    <w:p w:rsidR="00435F8C" w:rsidRDefault="00435F8C" w:rsidP="00435F8C">
      <w:pPr>
        <w:pStyle w:val="Bezproreda"/>
        <w:ind w:left="4956"/>
      </w:pPr>
      <w:r>
        <w:t>Stečajna upraviteljica</w:t>
      </w:r>
    </w:p>
    <w:p w:rsidR="00435F8C" w:rsidRDefault="00435F8C" w:rsidP="00435F8C">
      <w:pPr>
        <w:pStyle w:val="Bezproreda"/>
        <w:ind w:left="4956"/>
      </w:pPr>
    </w:p>
    <w:p w:rsidR="00435F8C" w:rsidRDefault="00435F8C" w:rsidP="00435F8C">
      <w:pPr>
        <w:pStyle w:val="Bezproreda"/>
        <w:ind w:left="4956"/>
      </w:pPr>
    </w:p>
    <w:p w:rsidR="00435F8C" w:rsidRDefault="00435F8C" w:rsidP="00435F8C">
      <w:pPr>
        <w:pStyle w:val="Bezproreda"/>
        <w:ind w:left="4956"/>
      </w:pPr>
      <w:r>
        <w:t xml:space="preserve">Vanda Kovačević </w:t>
      </w:r>
      <w:proofErr w:type="spellStart"/>
      <w:r>
        <w:t>Gelenčer</w:t>
      </w:r>
      <w:proofErr w:type="spellEnd"/>
    </w:p>
    <w:p w:rsidR="00E14BBE" w:rsidRDefault="00E14BBE" w:rsidP="002112DE">
      <w:pPr>
        <w:pStyle w:val="Bezproreda"/>
      </w:pPr>
    </w:p>
    <w:p w:rsidR="00510EBD" w:rsidRDefault="00510EBD" w:rsidP="002112DE">
      <w:pPr>
        <w:pStyle w:val="Bezproreda"/>
      </w:pPr>
    </w:p>
    <w:p w:rsidR="00510EBD" w:rsidRDefault="00510EBD" w:rsidP="002112DE">
      <w:pPr>
        <w:pStyle w:val="Bezproreda"/>
      </w:pPr>
    </w:p>
    <w:p w:rsidR="00E03E62" w:rsidRDefault="00E03E62" w:rsidP="002112DE">
      <w:pPr>
        <w:pStyle w:val="Bezproreda"/>
      </w:pPr>
    </w:p>
    <w:p w:rsidR="002128EF" w:rsidRPr="002128EF" w:rsidRDefault="002128EF" w:rsidP="002112DE">
      <w:pPr>
        <w:pStyle w:val="Bezproreda"/>
      </w:pPr>
      <w:r>
        <w:tab/>
      </w:r>
    </w:p>
    <w:sectPr w:rsidR="002128EF" w:rsidRPr="00212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472DE"/>
    <w:multiLevelType w:val="hybridMultilevel"/>
    <w:tmpl w:val="F5C2DB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D2D8A"/>
    <w:multiLevelType w:val="hybridMultilevel"/>
    <w:tmpl w:val="C8CEF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8EF"/>
    <w:rsid w:val="000043CA"/>
    <w:rsid w:val="002112DE"/>
    <w:rsid w:val="002128EF"/>
    <w:rsid w:val="00332086"/>
    <w:rsid w:val="00435F8C"/>
    <w:rsid w:val="00510EBD"/>
    <w:rsid w:val="00716648"/>
    <w:rsid w:val="007664C8"/>
    <w:rsid w:val="008D2BA1"/>
    <w:rsid w:val="00B82E57"/>
    <w:rsid w:val="00B916D6"/>
    <w:rsid w:val="00C6034A"/>
    <w:rsid w:val="00D33E31"/>
    <w:rsid w:val="00E03E62"/>
    <w:rsid w:val="00E14BBE"/>
    <w:rsid w:val="00E217E9"/>
    <w:rsid w:val="00E21B75"/>
    <w:rsid w:val="00E51922"/>
    <w:rsid w:val="00EF7A54"/>
    <w:rsid w:val="00F7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45D25"/>
  <w15:chartTrackingRefBased/>
  <w15:docId w15:val="{0A8D30E2-E9F6-48A8-985A-6197DBE4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128EF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91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1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8</cp:revision>
  <cp:lastPrinted>2017-06-26T09:57:00Z</cp:lastPrinted>
  <dcterms:created xsi:type="dcterms:W3CDTF">2017-06-26T06:12:00Z</dcterms:created>
  <dcterms:modified xsi:type="dcterms:W3CDTF">2017-06-26T10:12:00Z</dcterms:modified>
</cp:coreProperties>
</file>